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5620" w14:textId="77777777" w:rsidR="00F424FD" w:rsidRPr="00F424FD" w:rsidRDefault="00F424FD" w:rsidP="00F424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  <w:t>Развитие речи на уроках русского языка через творческие задания</w:t>
      </w:r>
    </w:p>
    <w:p w14:paraId="6B43F476" w14:textId="3B8FB412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Вайман Инна Ивановна</w:t>
      </w: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Акмолинская область, Бурабайский район</w:t>
      </w: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КГУ «Основная средняя школа села Дмитриевка»</w:t>
      </w:r>
    </w:p>
    <w:p w14:paraId="29063254" w14:textId="77777777" w:rsidR="00F424FD" w:rsidRPr="00F424FD" w:rsidRDefault="00F424FD" w:rsidP="00F42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</w:p>
    <w:p w14:paraId="6DC583B9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речи учащихся — важная часть образовательного процесса на уроках русского языка. Для современного школьника умение правильно и красиво выражать мысли, грамотно строить устные и письменные высказывания является не только залогом успешной учёбы, но и основой для дальнейшей социализации. Особенно эффективным средством активизации речевой деятельности обучающихся выступают творческие задания. Они помогают сделать уроки интересными, вовлекающими, а главное — позволяют детям раскрывать свой личный потенциал, формируя грамотную, богатую и выразительную речь.</w:t>
      </w:r>
    </w:p>
    <w:p w14:paraId="42C40258" w14:textId="5200FD1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Ключевые слова: развитие речи, русский язык, творческие задания, начальная школа, речевые умения.</w:t>
      </w:r>
    </w:p>
    <w:p w14:paraId="749ABA24" w14:textId="77777777" w:rsidR="00F424FD" w:rsidRPr="00F424FD" w:rsidRDefault="00F424FD" w:rsidP="00F42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Актуальность темы</w:t>
      </w:r>
    </w:p>
    <w:p w14:paraId="36DDC195" w14:textId="3197940A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условиях реализации обновлённого содержания образования возрастает потребность в формировании у школьников навыков связной, логичной и выразительной речи. Творческие задания становятся мощным инструментом для решения этой задачи, поскольку направлены не только на отработку орфографических и пунктуационных правил, но и на развитие воображения, способности анализировать, сравнивать, обобщать и выстраивать самостоятельные высказывания.</w:t>
      </w:r>
    </w:p>
    <w:p w14:paraId="74583C6E" w14:textId="77777777" w:rsidR="00F424FD" w:rsidRPr="00F424FD" w:rsidRDefault="00F424FD" w:rsidP="00F42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 работы</w:t>
      </w:r>
    </w:p>
    <w:p w14:paraId="1114EEFA" w14:textId="5FC915B0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Показать эффективные способы развития речи учащихся на уроках русского языка с помощью творческих заданий, а также выявить их роль в формировании языковой компетенции и коммуникативных навыков.</w:t>
      </w:r>
    </w:p>
    <w:p w14:paraId="6B20AD68" w14:textId="77777777" w:rsidR="00F424FD" w:rsidRPr="00F424FD" w:rsidRDefault="00F424FD" w:rsidP="00F42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Основная часть</w:t>
      </w:r>
    </w:p>
    <w:p w14:paraId="5FA95EA6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речи на уроках русского языка — одна из важнейших задач, стоящих перед современным педагогом. В условиях обновленного содержания образования возрастает необходимость формирования у учащихся не только знаний о языке, но и умений применять их в повседневной жизни, грамотно выражать мысли, поддерживать диалог, строить связные высказывания и создавать тексты различных жанров. Именно в этом помогают творческие задания, которые становятся неотъемлемой частью уроков русского языка в начальной и основной школе.</w:t>
      </w:r>
    </w:p>
    <w:p w14:paraId="7FA0E77C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Творческие задания развивают у школьников интерес к предмету, формируют навыки самостоятельного мышления, позволяют проявлять фантазию, обогащают активный и пассивный словарь, способствуют формированию выразительной и грамотной речи. В отличие от стандартных упражнений, они предполагают свободу мысли, личную позицию ученика и дают возможность раскрыться каждому ребенку. Такие задания </w:t>
      </w: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создают условия для активного участия всех учащихся, повышают мотивацию и вовлеченность в учебный процесс.</w:t>
      </w:r>
    </w:p>
    <w:p w14:paraId="5ADD7070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Применяя творческие задания на уроках русского языка, важно учитывать возрастные особенности детей, их уровень подготовки и интересы. Например, в начальных классах эффективными являются задания по составлению рассказов по опорным картинкам, придумывание историй по серии иллюстраций, продолжение предложенных фраз или текстов, описание личных впечатлений и событий. Всё это помогает детям освоить структуру текста, правильно оформлять начало, основную часть и заключение, учит последовательно излагать мысли и соблюдать логику изложения.</w:t>
      </w:r>
    </w:p>
    <w:p w14:paraId="7C2F6435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Отдельное место занимает работа с пословицами и поговорками, крылатыми выражениями. Учащиеся учатся объяснять смысл народной мудрости, находить примеры из жизни, а также составлять небольшие тексты, раскрывающие значение той или иной пословицы. Это развивает абстрактное мышление, помогает понять богатство и образность русского языка, воспитывает интерес к культурным традициям.</w:t>
      </w:r>
    </w:p>
    <w:p w14:paraId="41243832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менее важным направлением являются задания на составление диалогов. Диалогическая речь играет значимую роль в общении, поэтому практика в ее построении необходима. Ученики учатся подбирать речевые формулы вежливости, правильно задавать вопросы и формулировать ответы, соблюдать нормы речевого этикета. Задания на инсценировку небольших сценок, ролевые игры также способствуют развитию навыков устной речи и уверенности в себе.</w:t>
      </w:r>
    </w:p>
    <w:p w14:paraId="258CA212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Еще один эффективный вид творческих заданий — работа с художественными текстами. Это может быть пересказ с элементами творчества, написание альтернативного финала, характеристика героя, сочинение от имени персонажа. Такие задания развивают эмоциональную сферу ребенка, учат анализировать, размышлять, делать выводы, а главное — выражать свои мысли в устной и письменной форме.</w:t>
      </w:r>
    </w:p>
    <w:p w14:paraId="1F324018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уроках русского языка важно также уделять внимание речевым разминкам, коллективным творческим делам, работе с рифмами, составлению загадок и стихотворений. Такие формы работы помогают создать на уроке атмосферу творчества, интереса и доброжелательности, снимают страх перед ошибками и развивают креативность.</w:t>
      </w:r>
    </w:p>
    <w:p w14:paraId="65D18AFE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Особую роль в успешном развитии речи играет позиция учителя. Педагогу необходимо создавать условия, при которых каждый ученик почувствует уверенность, будет не бояться высказывать мысли, предлагать идеи, пробовать себя в различных речевых жанрах. Важно помнить, что развитие речи — это процесс, требующий времени, терпения и постоянной поддержки со стороны взрослого.</w:t>
      </w:r>
    </w:p>
    <w:p w14:paraId="32CE2DE8" w14:textId="77777777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Таким образом, регулярное использование творческих заданий на уроках русского языка способствует не только формированию орфографических и пунктуационных навыков, но и полноценному развитию речи учащихся. Такие задания помогают школьникам овладеть разными видами речи, учат ясно, последовательно и грамотно выражать мысли, обогащают словарный запас и развивают интерес к изучению языка. Именно через творчество раскрывается личность каждого ребенка, а уроки становятся живыми, интересными и по-настоящему полезными.</w:t>
      </w:r>
    </w:p>
    <w:p w14:paraId="67686BA2" w14:textId="77777777" w:rsidR="00F424FD" w:rsidRPr="00F424FD" w:rsidRDefault="00F424FD" w:rsidP="00F42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Заключение</w:t>
      </w:r>
    </w:p>
    <w:p w14:paraId="19A96098" w14:textId="70F5B13B" w:rsidR="00F424FD" w:rsidRPr="00F424FD" w:rsidRDefault="00F424FD" w:rsidP="00F4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Творческие задания на уроках русского языка — это не просто способ сделать занятие интересным. Это мощный инструмент развития речи, мышления и личности ребёнка. Через такие задания ученики учатся грамотно и красиво говорить, высказывать мысли, обогащать свой словарный запас, развивают фантазию и уверенность в себе.</w:t>
      </w: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Систематическая работа по развитию речи с применением творческих заданий позволяет добиваться высоких результатов как в обучении, так и в личностном росте школьников.</w:t>
      </w:r>
    </w:p>
    <w:p w14:paraId="11EB5D8B" w14:textId="77777777" w:rsidR="00F424FD" w:rsidRPr="00F424FD" w:rsidRDefault="00F424FD" w:rsidP="00F424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Список использованных источников</w:t>
      </w:r>
    </w:p>
    <w:p w14:paraId="0D706B6D" w14:textId="77777777" w:rsidR="00F424FD" w:rsidRPr="00F424FD" w:rsidRDefault="00F424FD" w:rsidP="00F424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Баранов М.Т. </w:t>
      </w:r>
      <w:r w:rsidRPr="00F424F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Русский язык. Методика преподавания</w:t>
      </w: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— М.: Просвещение, 2021.</w:t>
      </w:r>
    </w:p>
    <w:p w14:paraId="2CD5E47A" w14:textId="77777777" w:rsidR="00F424FD" w:rsidRPr="00F424FD" w:rsidRDefault="00F424FD" w:rsidP="00F424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Кузнецова Л.Н. </w:t>
      </w:r>
      <w:r w:rsidRPr="00F424F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Развитие речи в начальной школе</w:t>
      </w: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— СПб.: Питер, 2020.</w:t>
      </w:r>
    </w:p>
    <w:p w14:paraId="24AAF8C9" w14:textId="77777777" w:rsidR="00F424FD" w:rsidRPr="00F424FD" w:rsidRDefault="00F424FD" w:rsidP="00F424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Крылова Н.И. </w:t>
      </w:r>
      <w:r w:rsidRPr="00F424FD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Творческие задания на уроках русского языка</w:t>
      </w: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— Екатеринбург: УРГПУ, 2019.</w:t>
      </w:r>
    </w:p>
    <w:p w14:paraId="4E16F00A" w14:textId="77777777" w:rsidR="00F424FD" w:rsidRPr="00F424FD" w:rsidRDefault="00F424FD" w:rsidP="00F424F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государственный образовательный стандарт начального общего образования Республики Казахстан. — Астана, 2022.</w:t>
      </w:r>
    </w:p>
    <w:p w14:paraId="61957B13" w14:textId="3CB00E3D" w:rsidR="009F3418" w:rsidRPr="00F424FD" w:rsidRDefault="00F424FD" w:rsidP="00F264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424F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Практическое пособие для учителей русского языка. — Алматы: Мектеп, 2021.</w:t>
      </w:r>
    </w:p>
    <w:sectPr w:rsidR="009F3418" w:rsidRPr="00F42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B3976" w14:textId="77777777" w:rsidR="00D21DDF" w:rsidRDefault="00D21DDF" w:rsidP="00BD4C91">
      <w:pPr>
        <w:spacing w:after="0" w:line="240" w:lineRule="auto"/>
      </w:pPr>
      <w:r>
        <w:separator/>
      </w:r>
    </w:p>
  </w:endnote>
  <w:endnote w:type="continuationSeparator" w:id="0">
    <w:p w14:paraId="4A8AEDE1" w14:textId="77777777" w:rsidR="00D21DDF" w:rsidRDefault="00D21DDF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760B" w14:textId="77777777" w:rsidR="00D21DDF" w:rsidRDefault="00D21DDF" w:rsidP="00BD4C91">
      <w:pPr>
        <w:spacing w:after="0" w:line="240" w:lineRule="auto"/>
      </w:pPr>
      <w:r>
        <w:separator/>
      </w:r>
    </w:p>
  </w:footnote>
  <w:footnote w:type="continuationSeparator" w:id="0">
    <w:p w14:paraId="274D1B4A" w14:textId="77777777" w:rsidR="00D21DDF" w:rsidRDefault="00D21DDF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33EFE"/>
    <w:multiLevelType w:val="multilevel"/>
    <w:tmpl w:val="BEF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20C66"/>
    <w:multiLevelType w:val="multilevel"/>
    <w:tmpl w:val="AE4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F190D"/>
    <w:multiLevelType w:val="multilevel"/>
    <w:tmpl w:val="5F9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B52FC"/>
    <w:multiLevelType w:val="multilevel"/>
    <w:tmpl w:val="A37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D11E6"/>
    <w:multiLevelType w:val="multilevel"/>
    <w:tmpl w:val="B6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A3077C"/>
    <w:multiLevelType w:val="multilevel"/>
    <w:tmpl w:val="A5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A202C"/>
    <w:multiLevelType w:val="multilevel"/>
    <w:tmpl w:val="EAD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4A2F42"/>
    <w:multiLevelType w:val="multilevel"/>
    <w:tmpl w:val="4F2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638691">
    <w:abstractNumId w:val="21"/>
  </w:num>
  <w:num w:numId="2" w16cid:durableId="1839079478">
    <w:abstractNumId w:val="2"/>
  </w:num>
  <w:num w:numId="3" w16cid:durableId="671491813">
    <w:abstractNumId w:val="0"/>
  </w:num>
  <w:num w:numId="4" w16cid:durableId="1184444626">
    <w:abstractNumId w:val="14"/>
  </w:num>
  <w:num w:numId="5" w16cid:durableId="2128620356">
    <w:abstractNumId w:val="7"/>
  </w:num>
  <w:num w:numId="6" w16cid:durableId="1979800843">
    <w:abstractNumId w:val="9"/>
  </w:num>
  <w:num w:numId="7" w16cid:durableId="1058741961">
    <w:abstractNumId w:val="13"/>
  </w:num>
  <w:num w:numId="8" w16cid:durableId="2085640386">
    <w:abstractNumId w:val="1"/>
  </w:num>
  <w:num w:numId="9" w16cid:durableId="561063401">
    <w:abstractNumId w:val="17"/>
  </w:num>
  <w:num w:numId="10" w16cid:durableId="2038969414">
    <w:abstractNumId w:val="3"/>
  </w:num>
  <w:num w:numId="11" w16cid:durableId="243534396">
    <w:abstractNumId w:val="4"/>
  </w:num>
  <w:num w:numId="12" w16cid:durableId="1963726293">
    <w:abstractNumId w:val="18"/>
  </w:num>
  <w:num w:numId="13" w16cid:durableId="335038890">
    <w:abstractNumId w:val="11"/>
  </w:num>
  <w:num w:numId="14" w16cid:durableId="293295195">
    <w:abstractNumId w:val="10"/>
  </w:num>
  <w:num w:numId="15" w16cid:durableId="2130859544">
    <w:abstractNumId w:val="22"/>
  </w:num>
  <w:num w:numId="16" w16cid:durableId="1689020206">
    <w:abstractNumId w:val="5"/>
  </w:num>
  <w:num w:numId="17" w16cid:durableId="795177847">
    <w:abstractNumId w:val="12"/>
  </w:num>
  <w:num w:numId="18" w16cid:durableId="2006322671">
    <w:abstractNumId w:val="20"/>
  </w:num>
  <w:num w:numId="19" w16cid:durableId="472019113">
    <w:abstractNumId w:val="8"/>
  </w:num>
  <w:num w:numId="20" w16cid:durableId="723679295">
    <w:abstractNumId w:val="15"/>
  </w:num>
  <w:num w:numId="21" w16cid:durableId="974142908">
    <w:abstractNumId w:val="23"/>
  </w:num>
  <w:num w:numId="22" w16cid:durableId="1886410924">
    <w:abstractNumId w:val="6"/>
  </w:num>
  <w:num w:numId="23" w16cid:durableId="881405638">
    <w:abstractNumId w:val="16"/>
  </w:num>
  <w:num w:numId="24" w16cid:durableId="19198243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0C472E"/>
    <w:rsid w:val="001B0376"/>
    <w:rsid w:val="002065D9"/>
    <w:rsid w:val="002979CC"/>
    <w:rsid w:val="002A1266"/>
    <w:rsid w:val="00361BF0"/>
    <w:rsid w:val="00496D59"/>
    <w:rsid w:val="004E31A5"/>
    <w:rsid w:val="00530F05"/>
    <w:rsid w:val="00552230"/>
    <w:rsid w:val="005E1E6D"/>
    <w:rsid w:val="006664CF"/>
    <w:rsid w:val="006B591C"/>
    <w:rsid w:val="006D0722"/>
    <w:rsid w:val="006D0F1F"/>
    <w:rsid w:val="006F4A76"/>
    <w:rsid w:val="007D68BF"/>
    <w:rsid w:val="008955DA"/>
    <w:rsid w:val="009A1799"/>
    <w:rsid w:val="009D7BD5"/>
    <w:rsid w:val="009F3418"/>
    <w:rsid w:val="00A341F9"/>
    <w:rsid w:val="00AA1F9D"/>
    <w:rsid w:val="00AE0CBC"/>
    <w:rsid w:val="00B325F5"/>
    <w:rsid w:val="00BD4C91"/>
    <w:rsid w:val="00BD792E"/>
    <w:rsid w:val="00BF446F"/>
    <w:rsid w:val="00C71AF8"/>
    <w:rsid w:val="00CE003C"/>
    <w:rsid w:val="00CF1420"/>
    <w:rsid w:val="00D21DDF"/>
    <w:rsid w:val="00D34846"/>
    <w:rsid w:val="00E128F9"/>
    <w:rsid w:val="00E35BFC"/>
    <w:rsid w:val="00E77E7D"/>
    <w:rsid w:val="00EB79FD"/>
    <w:rsid w:val="00EE2CF7"/>
    <w:rsid w:val="00F2649C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  <w:style w:type="character" w:customStyle="1" w:styleId="katex">
    <w:name w:val="katex"/>
    <w:basedOn w:val="a0"/>
    <w:rsid w:val="00F2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2025-03-06T16:27:00Z</dcterms:created>
  <dcterms:modified xsi:type="dcterms:W3CDTF">2025-03-06T16:27:00Z</dcterms:modified>
</cp:coreProperties>
</file>